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BD5DB7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C56FA">
        <w:rPr>
          <w:rFonts w:ascii="Times New Roman" w:hAnsi="Times New Roman" w:cs="Times New Roman"/>
          <w:b/>
          <w:sz w:val="28"/>
          <w:szCs w:val="28"/>
          <w:lang w:val="uk-UA"/>
        </w:rPr>
        <w:t>Барському Д.О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Барського Дмитра Олександровича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Барському Дмитру Олександровичу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822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045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Жовтнева,13,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5000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Жовтнева, 13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56FA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Барському Дмитру Олександровичу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82200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C56F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 xml:space="preserve">045 площею 0,2500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 xml:space="preserve">по вул. Жовтнева,13, с. Травневе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8C56FA">
        <w:rPr>
          <w:rFonts w:ascii="Times New Roman" w:hAnsi="Times New Roman"/>
          <w:sz w:val="28"/>
          <w:szCs w:val="28"/>
          <w:lang w:val="uk-UA"/>
        </w:rPr>
        <w:t>02.01</w:t>
      </w:r>
      <w:r w:rsidR="008C56F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8C56F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8C56FA" w:rsidRDefault="008C56FA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82200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044 площею 0,5000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Жовтнева, 13, с. Травневе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56FA" w:rsidRPr="008C56FA" w:rsidRDefault="008C56FA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BD5DB7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2022-01-14T09:28:00Z</cp:lastPrinted>
  <dcterms:created xsi:type="dcterms:W3CDTF">2021-09-20T06:40:00Z</dcterms:created>
  <dcterms:modified xsi:type="dcterms:W3CDTF">2022-01-20T14:34:00Z</dcterms:modified>
</cp:coreProperties>
</file>